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75" w:rsidRPr="00575B8B" w:rsidRDefault="00A75231" w:rsidP="00A75231">
      <w:pPr>
        <w:jc w:val="center"/>
        <w:rPr>
          <w:rFonts w:ascii="宋体" w:eastAsia="宋体" w:hAnsi="宋体"/>
          <w:b/>
          <w:sz w:val="40"/>
          <w:szCs w:val="36"/>
        </w:rPr>
      </w:pPr>
      <w:r w:rsidRPr="00575B8B">
        <w:rPr>
          <w:rFonts w:ascii="宋体" w:eastAsia="宋体" w:hAnsi="宋体" w:hint="eastAsia"/>
          <w:b/>
          <w:sz w:val="40"/>
          <w:szCs w:val="36"/>
        </w:rPr>
        <w:t>安徽财经大学“中盛水务</w:t>
      </w:r>
      <w:r w:rsidR="003C5E75" w:rsidRPr="00575B8B">
        <w:rPr>
          <w:rFonts w:ascii="宋体" w:eastAsia="宋体" w:hAnsi="宋体" w:hint="eastAsia"/>
          <w:b/>
          <w:sz w:val="40"/>
          <w:szCs w:val="36"/>
        </w:rPr>
        <w:t>学生干部</w:t>
      </w:r>
      <w:r w:rsidRPr="00575B8B">
        <w:rPr>
          <w:rFonts w:ascii="宋体" w:eastAsia="宋体" w:hAnsi="宋体" w:hint="eastAsia"/>
          <w:b/>
          <w:sz w:val="40"/>
          <w:szCs w:val="36"/>
        </w:rPr>
        <w:t>助学金”</w:t>
      </w:r>
    </w:p>
    <w:p w:rsidR="00A75231" w:rsidRPr="00575B8B" w:rsidRDefault="00A75231" w:rsidP="00A75231">
      <w:pPr>
        <w:jc w:val="center"/>
        <w:rPr>
          <w:rFonts w:ascii="宋体" w:eastAsia="宋体" w:hAnsi="宋体"/>
          <w:b/>
          <w:sz w:val="40"/>
          <w:szCs w:val="36"/>
        </w:rPr>
      </w:pPr>
      <w:r w:rsidRPr="00575B8B">
        <w:rPr>
          <w:rFonts w:ascii="宋体" w:eastAsia="宋体" w:hAnsi="宋体" w:hint="eastAsia"/>
          <w:b/>
          <w:sz w:val="40"/>
          <w:szCs w:val="36"/>
        </w:rPr>
        <w:t>评选工作办法</w:t>
      </w:r>
    </w:p>
    <w:p w:rsidR="00A75231" w:rsidRPr="00576372" w:rsidRDefault="00A75231" w:rsidP="00A75231">
      <w:pPr>
        <w:rPr>
          <w:rFonts w:ascii="宋体" w:eastAsia="宋体" w:hAnsi="宋体"/>
          <w:b/>
          <w:sz w:val="32"/>
          <w:szCs w:val="36"/>
        </w:rPr>
      </w:pPr>
    </w:p>
    <w:p w:rsidR="00A75231" w:rsidRPr="00575B8B" w:rsidRDefault="00A75231" w:rsidP="00AE36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为体现合肥中盛水务发展有限公司</w:t>
      </w:r>
      <w:r w:rsidR="004920C7" w:rsidRPr="00575B8B">
        <w:rPr>
          <w:rFonts w:ascii="宋体" w:eastAsia="宋体" w:hAnsi="宋体" w:hint="eastAsia"/>
          <w:sz w:val="28"/>
          <w:szCs w:val="28"/>
        </w:rPr>
        <w:t>（以下</w:t>
      </w:r>
      <w:r w:rsidR="004920C7" w:rsidRPr="00575B8B">
        <w:rPr>
          <w:rFonts w:ascii="宋体" w:eastAsia="宋体" w:hAnsi="宋体"/>
          <w:sz w:val="28"/>
          <w:szCs w:val="28"/>
        </w:rPr>
        <w:t>简称“</w:t>
      </w:r>
      <w:r w:rsidR="004920C7" w:rsidRPr="00575B8B">
        <w:rPr>
          <w:rFonts w:ascii="宋体" w:eastAsia="宋体" w:hAnsi="宋体" w:hint="eastAsia"/>
          <w:sz w:val="28"/>
          <w:szCs w:val="28"/>
        </w:rPr>
        <w:t>中盛</w:t>
      </w:r>
      <w:r w:rsidR="004920C7" w:rsidRPr="00575B8B">
        <w:rPr>
          <w:rFonts w:ascii="宋体" w:eastAsia="宋体" w:hAnsi="宋体"/>
          <w:sz w:val="28"/>
          <w:szCs w:val="28"/>
        </w:rPr>
        <w:t>水务”</w:t>
      </w:r>
      <w:r w:rsidR="004920C7" w:rsidRPr="00575B8B">
        <w:rPr>
          <w:rFonts w:ascii="宋体" w:eastAsia="宋体" w:hAnsi="宋体" w:hint="eastAsia"/>
          <w:sz w:val="28"/>
          <w:szCs w:val="28"/>
        </w:rPr>
        <w:t>）</w:t>
      </w:r>
      <w:r w:rsidRPr="00575B8B">
        <w:rPr>
          <w:rFonts w:ascii="宋体" w:eastAsia="宋体" w:hAnsi="宋体" w:hint="eastAsia"/>
          <w:sz w:val="28"/>
          <w:szCs w:val="28"/>
        </w:rPr>
        <w:t>对</w:t>
      </w:r>
      <w:r w:rsidR="00B31959">
        <w:rPr>
          <w:rFonts w:ascii="宋体" w:eastAsia="宋体" w:hAnsi="宋体" w:hint="eastAsia"/>
          <w:sz w:val="28"/>
          <w:szCs w:val="28"/>
        </w:rPr>
        <w:t>工作突出、学习成绩优良、</w:t>
      </w:r>
      <w:r w:rsidR="00AE3609" w:rsidRPr="00575B8B">
        <w:rPr>
          <w:rFonts w:ascii="宋体" w:eastAsia="宋体" w:hAnsi="宋体" w:hint="eastAsia"/>
          <w:sz w:val="28"/>
          <w:szCs w:val="28"/>
        </w:rPr>
        <w:t>家庭经济困难的学生干部</w:t>
      </w:r>
      <w:r w:rsidRPr="00575B8B">
        <w:rPr>
          <w:rFonts w:ascii="宋体" w:eastAsia="宋体" w:hAnsi="宋体" w:hint="eastAsia"/>
          <w:sz w:val="28"/>
          <w:szCs w:val="28"/>
        </w:rPr>
        <w:t>的关爱，精准资助和有效激励品学兼优、家庭贫寒的学生</w:t>
      </w:r>
      <w:r w:rsidR="00AE3609" w:rsidRPr="00575B8B">
        <w:rPr>
          <w:rFonts w:ascii="宋体" w:eastAsia="宋体" w:hAnsi="宋体" w:hint="eastAsia"/>
          <w:sz w:val="28"/>
          <w:szCs w:val="28"/>
        </w:rPr>
        <w:t>干部</w:t>
      </w:r>
      <w:r w:rsidR="000670A1">
        <w:rPr>
          <w:rFonts w:ascii="宋体" w:eastAsia="宋体" w:hAnsi="宋体" w:hint="eastAsia"/>
          <w:sz w:val="28"/>
          <w:szCs w:val="28"/>
        </w:rPr>
        <w:t>积极培养自身的综合素质</w:t>
      </w:r>
      <w:r w:rsidR="000670A1">
        <w:rPr>
          <w:rFonts w:ascii="宋体" w:eastAsia="宋体" w:hAnsi="宋体"/>
          <w:sz w:val="28"/>
          <w:szCs w:val="28"/>
        </w:rPr>
        <w:t>，顺利完成学业</w:t>
      </w:r>
      <w:r w:rsidR="00B31959">
        <w:rPr>
          <w:rFonts w:ascii="宋体" w:eastAsia="宋体" w:hAnsi="宋体" w:hint="eastAsia"/>
          <w:sz w:val="28"/>
          <w:szCs w:val="28"/>
        </w:rPr>
        <w:t>，</w:t>
      </w:r>
      <w:r w:rsidRPr="00575B8B">
        <w:rPr>
          <w:rFonts w:ascii="宋体" w:eastAsia="宋体" w:hAnsi="宋体" w:hint="eastAsia"/>
          <w:sz w:val="28"/>
          <w:szCs w:val="28"/>
        </w:rPr>
        <w:t>按照“公开、公平、公正”的原则，</w:t>
      </w:r>
      <w:r w:rsidR="004920C7" w:rsidRPr="00575B8B">
        <w:rPr>
          <w:rFonts w:ascii="宋体" w:eastAsia="宋体" w:hAnsi="宋体" w:hint="eastAsia"/>
          <w:sz w:val="28"/>
          <w:szCs w:val="28"/>
        </w:rPr>
        <w:t>中盛</w:t>
      </w:r>
      <w:r w:rsidR="004920C7" w:rsidRPr="00575B8B">
        <w:rPr>
          <w:rFonts w:ascii="宋体" w:eastAsia="宋体" w:hAnsi="宋体"/>
          <w:sz w:val="28"/>
          <w:szCs w:val="28"/>
        </w:rPr>
        <w:t>水务</w:t>
      </w:r>
      <w:r w:rsidRPr="00575B8B">
        <w:rPr>
          <w:rFonts w:ascii="宋体" w:eastAsia="宋体" w:hAnsi="宋体" w:hint="eastAsia"/>
          <w:sz w:val="28"/>
          <w:szCs w:val="28"/>
        </w:rPr>
        <w:t>通过安徽财经大学教育基金会在安徽财经大学设立“中盛水务</w:t>
      </w:r>
      <w:r w:rsidR="00AE3609" w:rsidRPr="00575B8B">
        <w:rPr>
          <w:rFonts w:ascii="宋体" w:eastAsia="宋体" w:hAnsi="宋体" w:hint="eastAsia"/>
          <w:sz w:val="28"/>
          <w:szCs w:val="28"/>
        </w:rPr>
        <w:t>学生</w:t>
      </w:r>
      <w:r w:rsidR="00AE3609" w:rsidRPr="00575B8B">
        <w:rPr>
          <w:rFonts w:ascii="宋体" w:eastAsia="宋体" w:hAnsi="宋体"/>
          <w:sz w:val="28"/>
          <w:szCs w:val="28"/>
        </w:rPr>
        <w:t>干部</w:t>
      </w:r>
      <w:r w:rsidRPr="00575B8B">
        <w:rPr>
          <w:rFonts w:ascii="宋体" w:eastAsia="宋体" w:hAnsi="宋体" w:hint="eastAsia"/>
          <w:sz w:val="28"/>
          <w:szCs w:val="28"/>
        </w:rPr>
        <w:t>助学金”。为保证本助学金项目评选工作顺利进行，经</w:t>
      </w:r>
      <w:r w:rsidR="0025548D" w:rsidRPr="00575B8B">
        <w:rPr>
          <w:rFonts w:ascii="宋体" w:eastAsia="宋体" w:hAnsi="宋体" w:hint="eastAsia"/>
          <w:sz w:val="28"/>
          <w:szCs w:val="28"/>
        </w:rPr>
        <w:t>基金会与中盛</w:t>
      </w:r>
      <w:r w:rsidR="0025548D" w:rsidRPr="00575B8B">
        <w:rPr>
          <w:rFonts w:ascii="宋体" w:eastAsia="宋体" w:hAnsi="宋体"/>
          <w:sz w:val="28"/>
          <w:szCs w:val="28"/>
        </w:rPr>
        <w:t>水务</w:t>
      </w:r>
      <w:r w:rsidRPr="00575B8B">
        <w:rPr>
          <w:rFonts w:ascii="宋体" w:eastAsia="宋体" w:hAnsi="宋体" w:hint="eastAsia"/>
          <w:sz w:val="28"/>
          <w:szCs w:val="28"/>
        </w:rPr>
        <w:t>商议，特制订本办法。</w:t>
      </w:r>
    </w:p>
    <w:p w:rsidR="00A75231" w:rsidRPr="00575B8B" w:rsidRDefault="00A75231" w:rsidP="00A75231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75B8B">
        <w:rPr>
          <w:rFonts w:ascii="宋体" w:eastAsia="宋体" w:hAnsi="宋体" w:hint="eastAsia"/>
          <w:b/>
          <w:sz w:val="28"/>
          <w:szCs w:val="28"/>
        </w:rPr>
        <w:t>一、</w:t>
      </w:r>
      <w:r w:rsidR="0025548D" w:rsidRPr="00575B8B">
        <w:rPr>
          <w:rFonts w:ascii="宋体" w:eastAsia="宋体" w:hAnsi="宋体" w:hint="eastAsia"/>
          <w:b/>
          <w:sz w:val="28"/>
          <w:szCs w:val="28"/>
        </w:rPr>
        <w:t>“中盛水务</w:t>
      </w:r>
      <w:r w:rsidR="00AE3609" w:rsidRPr="00575B8B">
        <w:rPr>
          <w:rFonts w:ascii="宋体" w:eastAsia="宋体" w:hAnsi="宋体" w:hint="eastAsia"/>
          <w:b/>
          <w:sz w:val="28"/>
          <w:szCs w:val="28"/>
        </w:rPr>
        <w:t>学生</w:t>
      </w:r>
      <w:r w:rsidR="00AE3609" w:rsidRPr="00575B8B">
        <w:rPr>
          <w:rFonts w:ascii="宋体" w:eastAsia="宋体" w:hAnsi="宋体"/>
          <w:b/>
          <w:sz w:val="28"/>
          <w:szCs w:val="28"/>
        </w:rPr>
        <w:t>干部</w:t>
      </w:r>
      <w:r w:rsidR="0025548D" w:rsidRPr="00575B8B">
        <w:rPr>
          <w:rFonts w:ascii="宋体" w:eastAsia="宋体" w:hAnsi="宋体" w:hint="eastAsia"/>
          <w:b/>
          <w:sz w:val="28"/>
          <w:szCs w:val="28"/>
        </w:rPr>
        <w:t>助学金”</w:t>
      </w:r>
      <w:r w:rsidRPr="00575B8B">
        <w:rPr>
          <w:rFonts w:ascii="宋体" w:eastAsia="宋体" w:hAnsi="宋体" w:hint="eastAsia"/>
          <w:b/>
          <w:sz w:val="28"/>
          <w:szCs w:val="28"/>
        </w:rPr>
        <w:t>资助</w:t>
      </w:r>
      <w:r w:rsidR="0025548D" w:rsidRPr="00575B8B">
        <w:rPr>
          <w:rFonts w:ascii="宋体" w:eastAsia="宋体" w:hAnsi="宋体" w:hint="eastAsia"/>
          <w:b/>
          <w:sz w:val="28"/>
          <w:szCs w:val="28"/>
        </w:rPr>
        <w:t>范围及</w:t>
      </w:r>
      <w:r w:rsidR="0025548D" w:rsidRPr="00575B8B">
        <w:rPr>
          <w:rFonts w:ascii="宋体" w:eastAsia="宋体" w:hAnsi="宋体"/>
          <w:b/>
          <w:sz w:val="28"/>
          <w:szCs w:val="28"/>
        </w:rPr>
        <w:t>名额、标准</w:t>
      </w:r>
    </w:p>
    <w:p w:rsidR="00AE3609" w:rsidRPr="00575B8B" w:rsidRDefault="00A75231" w:rsidP="00575B8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（一）资助范围</w:t>
      </w:r>
      <w:r w:rsidR="00AE3609" w:rsidRPr="00575B8B">
        <w:rPr>
          <w:rFonts w:ascii="宋体" w:eastAsia="宋体" w:hAnsi="宋体" w:hint="eastAsia"/>
          <w:sz w:val="28"/>
          <w:szCs w:val="28"/>
        </w:rPr>
        <w:t>：</w:t>
      </w:r>
      <w:r w:rsidR="000670A1">
        <w:rPr>
          <w:rFonts w:ascii="宋体" w:eastAsia="宋体" w:hAnsi="宋体" w:hint="eastAsia"/>
          <w:sz w:val="28"/>
          <w:szCs w:val="28"/>
        </w:rPr>
        <w:t>在校</w:t>
      </w:r>
      <w:r w:rsidR="00F30786" w:rsidRPr="00575B8B">
        <w:rPr>
          <w:rFonts w:ascii="宋体" w:eastAsia="宋体" w:hAnsi="宋体" w:hint="eastAsia"/>
          <w:sz w:val="28"/>
          <w:szCs w:val="28"/>
        </w:rPr>
        <w:t>工作优秀、学习成绩较好、</w:t>
      </w:r>
      <w:r w:rsidR="00F30786" w:rsidRPr="00575B8B">
        <w:rPr>
          <w:rFonts w:ascii="宋体" w:eastAsia="宋体" w:hAnsi="宋体"/>
          <w:sz w:val="28"/>
          <w:szCs w:val="28"/>
        </w:rPr>
        <w:t>家庭</w:t>
      </w:r>
      <w:r w:rsidR="00F30786" w:rsidRPr="00575B8B">
        <w:rPr>
          <w:rFonts w:ascii="宋体" w:eastAsia="宋体" w:hAnsi="宋体" w:hint="eastAsia"/>
          <w:sz w:val="28"/>
          <w:szCs w:val="28"/>
        </w:rPr>
        <w:t>经济</w:t>
      </w:r>
      <w:r w:rsidR="00F30786" w:rsidRPr="00575B8B">
        <w:rPr>
          <w:rFonts w:ascii="宋体" w:eastAsia="宋体" w:hAnsi="宋体"/>
          <w:sz w:val="28"/>
          <w:szCs w:val="28"/>
        </w:rPr>
        <w:t>贫困</w:t>
      </w:r>
      <w:r w:rsidR="00F30786" w:rsidRPr="00575B8B">
        <w:rPr>
          <w:rFonts w:ascii="宋体" w:eastAsia="宋体" w:hAnsi="宋体" w:hint="eastAsia"/>
          <w:sz w:val="28"/>
          <w:szCs w:val="28"/>
        </w:rPr>
        <w:t>的</w:t>
      </w:r>
      <w:r w:rsidR="00F30786" w:rsidRPr="00575B8B">
        <w:rPr>
          <w:rFonts w:ascii="宋体" w:eastAsia="宋体" w:hAnsi="宋体"/>
          <w:sz w:val="28"/>
          <w:szCs w:val="28"/>
        </w:rPr>
        <w:t>学生</w:t>
      </w:r>
      <w:r w:rsidR="00F30786" w:rsidRPr="00575B8B">
        <w:rPr>
          <w:rFonts w:ascii="宋体" w:eastAsia="宋体" w:hAnsi="宋体" w:hint="eastAsia"/>
          <w:sz w:val="28"/>
          <w:szCs w:val="28"/>
        </w:rPr>
        <w:t>干部</w:t>
      </w:r>
      <w:r w:rsidR="00575B8B" w:rsidRPr="00575B8B">
        <w:rPr>
          <w:rFonts w:ascii="宋体" w:eastAsia="宋体" w:hAnsi="宋体" w:hint="eastAsia"/>
          <w:sz w:val="28"/>
          <w:szCs w:val="28"/>
        </w:rPr>
        <w:t>，</w:t>
      </w:r>
      <w:r w:rsidR="00AE3609" w:rsidRPr="00575B8B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本办法所称学生干部是指：</w:t>
      </w:r>
    </w:p>
    <w:p w:rsidR="00AE3609" w:rsidRPr="00575B8B" w:rsidRDefault="00AE3609" w:rsidP="00AE3609">
      <w:pPr>
        <w:pStyle w:val="reader-word-layer"/>
        <w:shd w:val="clear" w:color="auto" w:fill="FFFFFF"/>
        <w:spacing w:before="0" w:beforeAutospacing="0" w:after="0" w:afterAutospacing="0" w:line="120" w:lineRule="auto"/>
        <w:ind w:firstLineChars="200" w:firstLine="560"/>
        <w:rPr>
          <w:color w:val="000000" w:themeColor="text1"/>
          <w:kern w:val="28"/>
          <w:sz w:val="28"/>
          <w:szCs w:val="28"/>
        </w:rPr>
      </w:pPr>
      <w:r w:rsidRPr="00575B8B">
        <w:rPr>
          <w:color w:val="000000" w:themeColor="text1"/>
          <w:kern w:val="28"/>
          <w:sz w:val="28"/>
          <w:szCs w:val="28"/>
        </w:rPr>
        <w:t>1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、校</w:t>
      </w:r>
      <w:r w:rsidRPr="00575B8B">
        <w:rPr>
          <w:color w:val="000000" w:themeColor="text1"/>
          <w:kern w:val="28"/>
          <w:sz w:val="28"/>
          <w:szCs w:val="28"/>
        </w:rPr>
        <w:t>学生会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副部长</w:t>
      </w:r>
      <w:r w:rsidRPr="00575B8B">
        <w:rPr>
          <w:color w:val="000000" w:themeColor="text1"/>
          <w:kern w:val="28"/>
          <w:sz w:val="28"/>
          <w:szCs w:val="28"/>
        </w:rPr>
        <w:t>（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含</w:t>
      </w:r>
      <w:r w:rsidRPr="00575B8B">
        <w:rPr>
          <w:color w:val="000000" w:themeColor="text1"/>
          <w:kern w:val="28"/>
          <w:sz w:val="28"/>
          <w:szCs w:val="28"/>
        </w:rPr>
        <w:t>）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以上</w:t>
      </w:r>
      <w:r w:rsidRPr="00575B8B">
        <w:rPr>
          <w:color w:val="000000" w:themeColor="text1"/>
          <w:kern w:val="28"/>
          <w:sz w:val="28"/>
          <w:szCs w:val="28"/>
        </w:rPr>
        <w:t>学生干部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；</w:t>
      </w:r>
    </w:p>
    <w:p w:rsidR="00AE3609" w:rsidRPr="00575B8B" w:rsidRDefault="00AE3609" w:rsidP="00AE3609">
      <w:pPr>
        <w:pStyle w:val="reader-word-layer"/>
        <w:shd w:val="clear" w:color="auto" w:fill="FFFFFF"/>
        <w:spacing w:before="0" w:beforeAutospacing="0" w:after="0" w:afterAutospacing="0" w:line="120" w:lineRule="auto"/>
        <w:ind w:firstLineChars="200" w:firstLine="560"/>
        <w:rPr>
          <w:color w:val="000000" w:themeColor="text1"/>
          <w:kern w:val="28"/>
          <w:sz w:val="28"/>
          <w:szCs w:val="28"/>
        </w:rPr>
      </w:pPr>
      <w:r w:rsidRPr="00575B8B">
        <w:rPr>
          <w:color w:val="000000" w:themeColor="text1"/>
          <w:kern w:val="28"/>
          <w:sz w:val="28"/>
          <w:szCs w:val="28"/>
        </w:rPr>
        <w:t>2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、</w:t>
      </w:r>
      <w:r w:rsidRPr="00575B8B">
        <w:rPr>
          <w:color w:val="000000" w:themeColor="text1"/>
          <w:kern w:val="28"/>
          <w:sz w:val="28"/>
          <w:szCs w:val="28"/>
        </w:rPr>
        <w:t>校团委委员（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含</w:t>
      </w:r>
      <w:r w:rsidRPr="00575B8B">
        <w:rPr>
          <w:color w:val="000000" w:themeColor="text1"/>
          <w:kern w:val="28"/>
          <w:sz w:val="28"/>
          <w:szCs w:val="28"/>
        </w:rPr>
        <w:t>）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以上</w:t>
      </w:r>
      <w:r w:rsidRPr="00575B8B">
        <w:rPr>
          <w:color w:val="000000" w:themeColor="text1"/>
          <w:kern w:val="28"/>
          <w:sz w:val="28"/>
          <w:szCs w:val="28"/>
        </w:rPr>
        <w:t>学生干部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；</w:t>
      </w:r>
    </w:p>
    <w:p w:rsidR="00AE3609" w:rsidRPr="00575B8B" w:rsidRDefault="00AE3609" w:rsidP="00AE3609">
      <w:pPr>
        <w:pStyle w:val="reader-word-layer"/>
        <w:shd w:val="clear" w:color="auto" w:fill="FFFFFF"/>
        <w:spacing w:before="0" w:beforeAutospacing="0" w:after="0" w:afterAutospacing="0" w:line="120" w:lineRule="auto"/>
        <w:ind w:firstLineChars="200" w:firstLine="560"/>
        <w:rPr>
          <w:color w:val="000000" w:themeColor="text1"/>
          <w:kern w:val="28"/>
          <w:sz w:val="28"/>
          <w:szCs w:val="28"/>
        </w:rPr>
      </w:pPr>
      <w:r w:rsidRPr="00575B8B">
        <w:rPr>
          <w:color w:val="000000" w:themeColor="text1"/>
          <w:kern w:val="28"/>
          <w:sz w:val="28"/>
          <w:szCs w:val="28"/>
        </w:rPr>
        <w:t>3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、</w:t>
      </w:r>
      <w:r w:rsidRPr="00575B8B">
        <w:rPr>
          <w:color w:val="000000" w:themeColor="text1"/>
          <w:kern w:val="28"/>
          <w:sz w:val="28"/>
          <w:szCs w:val="28"/>
        </w:rPr>
        <w:t>学通社副社长（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含</w:t>
      </w:r>
      <w:r w:rsidRPr="00575B8B">
        <w:rPr>
          <w:color w:val="000000" w:themeColor="text1"/>
          <w:kern w:val="28"/>
          <w:sz w:val="28"/>
          <w:szCs w:val="28"/>
        </w:rPr>
        <w:t>）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以上</w:t>
      </w:r>
      <w:r w:rsidRPr="00575B8B">
        <w:rPr>
          <w:color w:val="000000" w:themeColor="text1"/>
          <w:kern w:val="28"/>
          <w:sz w:val="28"/>
          <w:szCs w:val="28"/>
        </w:rPr>
        <w:t>学生干部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；</w:t>
      </w:r>
    </w:p>
    <w:p w:rsidR="00AE3609" w:rsidRPr="00575B8B" w:rsidRDefault="00AE3609" w:rsidP="00AE3609">
      <w:pPr>
        <w:pStyle w:val="reader-word-layer"/>
        <w:shd w:val="clear" w:color="auto" w:fill="FFFFFF"/>
        <w:spacing w:before="0" w:beforeAutospacing="0" w:after="0" w:afterAutospacing="0" w:line="120" w:lineRule="auto"/>
        <w:ind w:firstLineChars="200" w:firstLine="560"/>
        <w:rPr>
          <w:color w:val="000000" w:themeColor="text1"/>
          <w:kern w:val="28"/>
          <w:sz w:val="28"/>
          <w:szCs w:val="28"/>
        </w:rPr>
      </w:pPr>
      <w:r w:rsidRPr="00575B8B">
        <w:rPr>
          <w:rFonts w:hint="eastAsia"/>
          <w:color w:val="000000" w:themeColor="text1"/>
          <w:kern w:val="28"/>
          <w:sz w:val="28"/>
          <w:szCs w:val="28"/>
        </w:rPr>
        <w:t>4、学院</w:t>
      </w:r>
      <w:r w:rsidRPr="00575B8B">
        <w:rPr>
          <w:color w:val="000000" w:themeColor="text1"/>
          <w:kern w:val="28"/>
          <w:sz w:val="28"/>
          <w:szCs w:val="28"/>
        </w:rPr>
        <w:t>学生会副主席（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含</w:t>
      </w:r>
      <w:r w:rsidRPr="00575B8B">
        <w:rPr>
          <w:color w:val="000000" w:themeColor="text1"/>
          <w:kern w:val="28"/>
          <w:sz w:val="28"/>
          <w:szCs w:val="28"/>
        </w:rPr>
        <w:t>）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以上</w:t>
      </w:r>
      <w:r w:rsidRPr="00575B8B">
        <w:rPr>
          <w:color w:val="000000" w:themeColor="text1"/>
          <w:kern w:val="28"/>
          <w:sz w:val="28"/>
          <w:szCs w:val="28"/>
        </w:rPr>
        <w:t>学生干部</w:t>
      </w:r>
      <w:r w:rsidRPr="00575B8B">
        <w:rPr>
          <w:rFonts w:hint="eastAsia"/>
          <w:color w:val="000000" w:themeColor="text1"/>
          <w:kern w:val="28"/>
          <w:sz w:val="28"/>
          <w:szCs w:val="28"/>
        </w:rPr>
        <w:t>；</w:t>
      </w:r>
    </w:p>
    <w:p w:rsidR="00AE3609" w:rsidRPr="00575B8B" w:rsidRDefault="00AE3609" w:rsidP="00AE36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5、学院</w:t>
      </w:r>
      <w:r w:rsidRPr="00575B8B">
        <w:rPr>
          <w:rFonts w:ascii="宋体" w:eastAsia="宋体" w:hAnsi="宋体"/>
          <w:color w:val="000000" w:themeColor="text1"/>
          <w:kern w:val="28"/>
          <w:sz w:val="28"/>
          <w:szCs w:val="28"/>
        </w:rPr>
        <w:t>团委副书记（</w:t>
      </w:r>
      <w:r w:rsidRPr="00575B8B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含</w:t>
      </w:r>
      <w:r w:rsidRPr="00575B8B">
        <w:rPr>
          <w:rFonts w:ascii="宋体" w:eastAsia="宋体" w:hAnsi="宋体"/>
          <w:color w:val="000000" w:themeColor="text1"/>
          <w:kern w:val="28"/>
          <w:sz w:val="28"/>
          <w:szCs w:val="28"/>
        </w:rPr>
        <w:t>）</w:t>
      </w:r>
      <w:r w:rsidRPr="00575B8B">
        <w:rPr>
          <w:rFonts w:ascii="宋体" w:eastAsia="宋体" w:hAnsi="宋体" w:hint="eastAsia"/>
          <w:color w:val="000000" w:themeColor="text1"/>
          <w:kern w:val="28"/>
          <w:sz w:val="28"/>
          <w:szCs w:val="28"/>
        </w:rPr>
        <w:t>以上</w:t>
      </w:r>
      <w:r w:rsidRPr="00575B8B">
        <w:rPr>
          <w:rFonts w:ascii="宋体" w:eastAsia="宋体" w:hAnsi="宋体"/>
          <w:color w:val="000000" w:themeColor="text1"/>
          <w:kern w:val="28"/>
          <w:sz w:val="28"/>
          <w:szCs w:val="28"/>
        </w:rPr>
        <w:t>学生干部</w:t>
      </w:r>
      <w:r w:rsidRPr="00575B8B">
        <w:rPr>
          <w:rFonts w:ascii="宋体" w:eastAsia="宋体" w:hAnsi="宋体" w:hint="eastAsia"/>
          <w:bCs/>
          <w:color w:val="000000" w:themeColor="text1"/>
          <w:spacing w:val="12"/>
          <w:kern w:val="28"/>
          <w:sz w:val="28"/>
          <w:szCs w:val="28"/>
        </w:rPr>
        <w:t>。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（二）资助名额</w:t>
      </w:r>
      <w:r w:rsidR="0060259F" w:rsidRPr="00575B8B">
        <w:rPr>
          <w:rFonts w:ascii="宋体" w:eastAsia="宋体" w:hAnsi="宋体" w:hint="eastAsia"/>
          <w:sz w:val="28"/>
          <w:szCs w:val="28"/>
        </w:rPr>
        <w:t>、</w:t>
      </w:r>
      <w:r w:rsidRPr="00575B8B">
        <w:rPr>
          <w:rFonts w:ascii="宋体" w:eastAsia="宋体" w:hAnsi="宋体" w:hint="eastAsia"/>
          <w:sz w:val="28"/>
          <w:szCs w:val="28"/>
        </w:rPr>
        <w:t>标准</w:t>
      </w:r>
    </w:p>
    <w:p w:rsidR="00A75231" w:rsidRPr="00575B8B" w:rsidRDefault="00A75231" w:rsidP="0060259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1. 资助名额：</w:t>
      </w:r>
      <w:r w:rsidR="0060259F" w:rsidRPr="00575B8B">
        <w:rPr>
          <w:rFonts w:ascii="宋体" w:eastAsia="宋体" w:hAnsi="宋体"/>
          <w:sz w:val="28"/>
          <w:szCs w:val="28"/>
        </w:rPr>
        <w:t>50</w:t>
      </w:r>
      <w:r w:rsidR="0060259F" w:rsidRPr="00575B8B">
        <w:rPr>
          <w:rFonts w:ascii="宋体" w:eastAsia="宋体" w:hAnsi="宋体" w:hint="eastAsia"/>
          <w:sz w:val="28"/>
          <w:szCs w:val="28"/>
        </w:rPr>
        <w:t>人</w:t>
      </w:r>
      <w:r w:rsidR="005E0752">
        <w:rPr>
          <w:rFonts w:ascii="宋体" w:eastAsia="宋体" w:hAnsi="宋体" w:hint="eastAsia"/>
          <w:sz w:val="28"/>
          <w:szCs w:val="28"/>
        </w:rPr>
        <w:t>。其中，校团委25名，学院25名。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2. 资助</w:t>
      </w:r>
      <w:r w:rsidR="0002356B" w:rsidRPr="00575B8B">
        <w:rPr>
          <w:rFonts w:ascii="宋体" w:eastAsia="宋体" w:hAnsi="宋体" w:hint="eastAsia"/>
          <w:sz w:val="28"/>
          <w:szCs w:val="28"/>
        </w:rPr>
        <w:t>标准</w:t>
      </w:r>
      <w:r w:rsidRPr="00575B8B">
        <w:rPr>
          <w:rFonts w:ascii="宋体" w:eastAsia="宋体" w:hAnsi="宋体" w:hint="eastAsia"/>
          <w:sz w:val="28"/>
          <w:szCs w:val="28"/>
        </w:rPr>
        <w:t>：3000元/</w:t>
      </w:r>
      <w:r w:rsidR="0002356B" w:rsidRPr="00575B8B">
        <w:rPr>
          <w:rFonts w:ascii="宋体" w:eastAsia="宋体" w:hAnsi="宋体" w:hint="eastAsia"/>
          <w:sz w:val="28"/>
          <w:szCs w:val="28"/>
        </w:rPr>
        <w:t>人/</w:t>
      </w:r>
      <w:r w:rsidR="00575B8B">
        <w:rPr>
          <w:rFonts w:ascii="宋体" w:eastAsia="宋体" w:hAnsi="宋体" w:hint="eastAsia"/>
          <w:sz w:val="28"/>
          <w:szCs w:val="28"/>
        </w:rPr>
        <w:t>年</w:t>
      </w:r>
    </w:p>
    <w:p w:rsidR="00A75231" w:rsidRPr="00575B8B" w:rsidRDefault="00A75231" w:rsidP="00A75231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75B8B">
        <w:rPr>
          <w:rFonts w:ascii="宋体" w:eastAsia="宋体" w:hAnsi="宋体" w:hint="eastAsia"/>
          <w:b/>
          <w:sz w:val="28"/>
          <w:szCs w:val="28"/>
        </w:rPr>
        <w:t>二、</w:t>
      </w:r>
      <w:r w:rsidR="00AE3609" w:rsidRPr="00575B8B">
        <w:rPr>
          <w:rFonts w:ascii="宋体" w:eastAsia="宋体" w:hAnsi="宋体" w:hint="eastAsia"/>
          <w:b/>
          <w:sz w:val="28"/>
          <w:szCs w:val="28"/>
        </w:rPr>
        <w:t>“中盛水务学生</w:t>
      </w:r>
      <w:r w:rsidR="00AE3609" w:rsidRPr="00575B8B">
        <w:rPr>
          <w:rFonts w:ascii="宋体" w:eastAsia="宋体" w:hAnsi="宋体"/>
          <w:b/>
          <w:sz w:val="28"/>
          <w:szCs w:val="28"/>
        </w:rPr>
        <w:t>干部</w:t>
      </w:r>
      <w:r w:rsidR="00AE3609" w:rsidRPr="00575B8B">
        <w:rPr>
          <w:rFonts w:ascii="宋体" w:eastAsia="宋体" w:hAnsi="宋体" w:hint="eastAsia"/>
          <w:b/>
          <w:sz w:val="28"/>
          <w:szCs w:val="28"/>
        </w:rPr>
        <w:t>助学金”</w:t>
      </w:r>
      <w:r w:rsidRPr="00575B8B">
        <w:rPr>
          <w:rFonts w:ascii="宋体" w:eastAsia="宋体" w:hAnsi="宋体" w:hint="eastAsia"/>
          <w:b/>
          <w:sz w:val="28"/>
          <w:szCs w:val="28"/>
        </w:rPr>
        <w:t>评选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（一）评选基本条件</w:t>
      </w:r>
    </w:p>
    <w:p w:rsidR="00AE3609" w:rsidRPr="00575B8B" w:rsidRDefault="00AE3609" w:rsidP="00AE3609">
      <w:pPr>
        <w:pStyle w:val="reader-word-layer"/>
        <w:shd w:val="clear" w:color="auto" w:fill="FFFFFF"/>
        <w:spacing w:before="0" w:beforeAutospacing="0" w:after="0" w:afterAutospacing="0" w:line="120" w:lineRule="auto"/>
        <w:ind w:firstLineChars="200" w:firstLine="608"/>
        <w:rPr>
          <w:bCs/>
          <w:color w:val="000000" w:themeColor="text1"/>
          <w:spacing w:val="12"/>
          <w:kern w:val="28"/>
          <w:sz w:val="28"/>
          <w:szCs w:val="28"/>
        </w:rPr>
      </w:pPr>
      <w:r w:rsidRPr="00575B8B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lastRenderedPageBreak/>
        <w:t>1.家庭经济困难，</w:t>
      </w:r>
      <w:r w:rsidRPr="00575B8B">
        <w:rPr>
          <w:rFonts w:hint="eastAsia"/>
          <w:sz w:val="28"/>
          <w:szCs w:val="28"/>
        </w:rPr>
        <w:t>生活俭朴</w:t>
      </w:r>
      <w:r w:rsidRPr="00575B8B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；</w:t>
      </w:r>
    </w:p>
    <w:p w:rsidR="00AE3609" w:rsidRPr="00575B8B" w:rsidRDefault="00AE3609" w:rsidP="00AE3609">
      <w:pPr>
        <w:pStyle w:val="reader-word-layer"/>
        <w:shd w:val="clear" w:color="auto" w:fill="FFFFFF"/>
        <w:spacing w:before="0" w:beforeAutospacing="0" w:after="0" w:afterAutospacing="0" w:line="120" w:lineRule="auto"/>
        <w:ind w:firstLineChars="200" w:firstLine="608"/>
        <w:rPr>
          <w:bCs/>
          <w:color w:val="000000" w:themeColor="text1"/>
          <w:spacing w:val="12"/>
          <w:kern w:val="28"/>
          <w:sz w:val="28"/>
          <w:szCs w:val="28"/>
        </w:rPr>
      </w:pPr>
      <w:r w:rsidRPr="00575B8B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2.</w:t>
      </w:r>
      <w:r w:rsidR="00B31959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学年内</w:t>
      </w:r>
      <w:r w:rsidRPr="00575B8B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主修专业</w:t>
      </w:r>
      <w:r w:rsidR="00B31959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的所有</w:t>
      </w:r>
      <w:r w:rsidRPr="00575B8B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课程无不及格现象；</w:t>
      </w:r>
    </w:p>
    <w:p w:rsidR="00AE3609" w:rsidRPr="00575B8B" w:rsidRDefault="00AE3609" w:rsidP="00AE3609">
      <w:pPr>
        <w:pStyle w:val="reader-word-layer"/>
        <w:shd w:val="clear" w:color="auto" w:fill="FFFFFF"/>
        <w:spacing w:before="0" w:beforeAutospacing="0" w:after="0" w:afterAutospacing="0" w:line="120" w:lineRule="auto"/>
        <w:ind w:firstLineChars="200" w:firstLine="608"/>
        <w:rPr>
          <w:bCs/>
          <w:color w:val="000000" w:themeColor="text1"/>
          <w:spacing w:val="12"/>
          <w:kern w:val="28"/>
          <w:sz w:val="28"/>
          <w:szCs w:val="28"/>
        </w:rPr>
      </w:pPr>
      <w:r w:rsidRPr="00575B8B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3.被评为学院级以上优秀团学干部；</w:t>
      </w:r>
    </w:p>
    <w:p w:rsidR="00AE3609" w:rsidRPr="00575B8B" w:rsidRDefault="00AE3609" w:rsidP="00AE3609">
      <w:pPr>
        <w:pStyle w:val="reader-word-layer"/>
        <w:shd w:val="clear" w:color="auto" w:fill="FFFFFF"/>
        <w:spacing w:before="0" w:beforeAutospacing="0" w:after="0" w:afterAutospacing="0" w:line="120" w:lineRule="auto"/>
        <w:ind w:firstLineChars="200" w:firstLine="608"/>
        <w:rPr>
          <w:bCs/>
          <w:color w:val="000000" w:themeColor="text1"/>
          <w:spacing w:val="12"/>
          <w:kern w:val="28"/>
          <w:sz w:val="28"/>
          <w:szCs w:val="28"/>
        </w:rPr>
      </w:pPr>
      <w:r w:rsidRPr="00575B8B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4.本学年内未</w:t>
      </w:r>
      <w:r w:rsidRPr="00575B8B">
        <w:rPr>
          <w:bCs/>
          <w:color w:val="000000" w:themeColor="text1"/>
          <w:spacing w:val="12"/>
          <w:kern w:val="28"/>
          <w:sz w:val="28"/>
          <w:szCs w:val="28"/>
        </w:rPr>
        <w:t>享受国家或其他</w:t>
      </w:r>
      <w:r w:rsidR="00F56B73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高额</w:t>
      </w:r>
      <w:r w:rsidR="00704C01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（≥3000元）</w:t>
      </w:r>
      <w:r w:rsidR="00B31959">
        <w:rPr>
          <w:bCs/>
          <w:color w:val="000000" w:themeColor="text1"/>
          <w:spacing w:val="12"/>
          <w:kern w:val="28"/>
          <w:sz w:val="28"/>
          <w:szCs w:val="28"/>
        </w:rPr>
        <w:t>奖助学金</w:t>
      </w:r>
      <w:r w:rsidRPr="00575B8B">
        <w:rPr>
          <w:bCs/>
          <w:color w:val="000000" w:themeColor="text1"/>
          <w:spacing w:val="12"/>
          <w:kern w:val="28"/>
          <w:sz w:val="28"/>
          <w:szCs w:val="28"/>
        </w:rPr>
        <w:t>。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（二）评选资格禁止性条件</w:t>
      </w:r>
    </w:p>
    <w:p w:rsidR="00A75231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有下列情况之一者不予资助：</w:t>
      </w:r>
    </w:p>
    <w:p w:rsidR="000670A1" w:rsidRPr="000670A1" w:rsidRDefault="000670A1" w:rsidP="000670A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 w:rsidRPr="0002356B">
        <w:rPr>
          <w:rFonts w:ascii="宋体" w:eastAsia="宋体" w:hAnsi="宋体" w:hint="eastAsia"/>
          <w:sz w:val="28"/>
          <w:szCs w:val="28"/>
        </w:rPr>
        <w:t>.有违反社会公德、违反校规校纪行为已经或者正在接受审查并拟给予纪律处分的；</w:t>
      </w:r>
    </w:p>
    <w:p w:rsidR="00575B8B" w:rsidRPr="00575B8B" w:rsidRDefault="000670A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="00A75231" w:rsidRPr="00575B8B">
        <w:rPr>
          <w:rFonts w:ascii="宋体" w:eastAsia="宋体" w:hAnsi="宋体" w:hint="eastAsia"/>
          <w:sz w:val="28"/>
          <w:szCs w:val="28"/>
        </w:rPr>
        <w:t>.已享受国家或其他</w:t>
      </w:r>
      <w:r w:rsidR="00B31959">
        <w:rPr>
          <w:rFonts w:ascii="宋体" w:eastAsia="宋体" w:hAnsi="宋体" w:hint="eastAsia"/>
          <w:sz w:val="28"/>
          <w:szCs w:val="28"/>
        </w:rPr>
        <w:t>较高金额</w:t>
      </w:r>
      <w:r w:rsidR="00704C01">
        <w:rPr>
          <w:rFonts w:hint="eastAsia"/>
          <w:bCs/>
          <w:color w:val="000000" w:themeColor="text1"/>
          <w:spacing w:val="12"/>
          <w:kern w:val="28"/>
          <w:sz w:val="28"/>
          <w:szCs w:val="28"/>
        </w:rPr>
        <w:t>（≥3000元）</w:t>
      </w:r>
      <w:r w:rsidR="00A75231" w:rsidRPr="00575B8B">
        <w:rPr>
          <w:rFonts w:ascii="宋体" w:eastAsia="宋体" w:hAnsi="宋体" w:hint="eastAsia"/>
          <w:sz w:val="28"/>
          <w:szCs w:val="28"/>
        </w:rPr>
        <w:t>奖助学金的</w:t>
      </w:r>
      <w:r w:rsidR="00575B8B" w:rsidRPr="00575B8B">
        <w:rPr>
          <w:rFonts w:ascii="宋体" w:eastAsia="宋体" w:hAnsi="宋体" w:hint="eastAsia"/>
          <w:sz w:val="28"/>
          <w:szCs w:val="28"/>
        </w:rPr>
        <w:t>；</w:t>
      </w:r>
    </w:p>
    <w:p w:rsidR="00A75231" w:rsidRPr="00575B8B" w:rsidRDefault="000670A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A75231" w:rsidRPr="00575B8B">
        <w:rPr>
          <w:rFonts w:ascii="宋体" w:eastAsia="宋体" w:hAnsi="宋体" w:hint="eastAsia"/>
          <w:sz w:val="28"/>
          <w:szCs w:val="28"/>
        </w:rPr>
        <w:t>.生活铺张浪费的；</w:t>
      </w:r>
    </w:p>
    <w:p w:rsidR="00A75231" w:rsidRPr="00575B8B" w:rsidRDefault="000670A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 w:rsidR="00A75231" w:rsidRPr="00575B8B">
        <w:rPr>
          <w:rFonts w:ascii="宋体" w:eastAsia="宋体" w:hAnsi="宋体" w:hint="eastAsia"/>
          <w:sz w:val="28"/>
          <w:szCs w:val="28"/>
        </w:rPr>
        <w:t>.其他与助学金设立意义相违背情况发生的。</w:t>
      </w:r>
    </w:p>
    <w:p w:rsidR="00A75231" w:rsidRPr="00575B8B" w:rsidRDefault="00A75231" w:rsidP="00A75231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75B8B">
        <w:rPr>
          <w:rFonts w:ascii="宋体" w:eastAsia="宋体" w:hAnsi="宋体" w:hint="eastAsia"/>
          <w:b/>
          <w:sz w:val="28"/>
          <w:szCs w:val="28"/>
        </w:rPr>
        <w:t>三、</w:t>
      </w:r>
      <w:r w:rsidR="0025548D" w:rsidRPr="00575B8B">
        <w:rPr>
          <w:rFonts w:ascii="宋体" w:eastAsia="宋体" w:hAnsi="宋体" w:hint="eastAsia"/>
          <w:b/>
          <w:sz w:val="28"/>
          <w:szCs w:val="28"/>
        </w:rPr>
        <w:t>“中盛水务</w:t>
      </w:r>
      <w:r w:rsidR="00575B8B" w:rsidRPr="00575B8B">
        <w:rPr>
          <w:rFonts w:ascii="宋体" w:eastAsia="宋体" w:hAnsi="宋体" w:hint="eastAsia"/>
          <w:b/>
          <w:sz w:val="28"/>
          <w:szCs w:val="28"/>
        </w:rPr>
        <w:t>学生</w:t>
      </w:r>
      <w:r w:rsidR="00575B8B" w:rsidRPr="00575B8B">
        <w:rPr>
          <w:rFonts w:ascii="宋体" w:eastAsia="宋体" w:hAnsi="宋体"/>
          <w:b/>
          <w:sz w:val="28"/>
          <w:szCs w:val="28"/>
        </w:rPr>
        <w:t>干部</w:t>
      </w:r>
      <w:r w:rsidR="0025548D" w:rsidRPr="00575B8B">
        <w:rPr>
          <w:rFonts w:ascii="宋体" w:eastAsia="宋体" w:hAnsi="宋体" w:hint="eastAsia"/>
          <w:b/>
          <w:sz w:val="28"/>
          <w:szCs w:val="28"/>
        </w:rPr>
        <w:t>助学金”</w:t>
      </w:r>
      <w:r w:rsidRPr="00575B8B">
        <w:rPr>
          <w:rFonts w:ascii="宋体" w:eastAsia="宋体" w:hAnsi="宋体" w:hint="eastAsia"/>
          <w:b/>
          <w:sz w:val="28"/>
          <w:szCs w:val="28"/>
        </w:rPr>
        <w:t>评审程序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（一）基金会会同学生处参考学生规模</w:t>
      </w:r>
      <w:r w:rsidR="0002356B" w:rsidRPr="00575B8B">
        <w:rPr>
          <w:rFonts w:ascii="宋体" w:eastAsia="宋体" w:hAnsi="宋体" w:hint="eastAsia"/>
          <w:sz w:val="28"/>
          <w:szCs w:val="28"/>
        </w:rPr>
        <w:t>及资助</w:t>
      </w:r>
      <w:r w:rsidR="0002356B" w:rsidRPr="00575B8B">
        <w:rPr>
          <w:rFonts w:ascii="宋体" w:eastAsia="宋体" w:hAnsi="宋体"/>
          <w:sz w:val="28"/>
          <w:szCs w:val="28"/>
        </w:rPr>
        <w:t>名额分配</w:t>
      </w:r>
      <w:r w:rsidRPr="00575B8B">
        <w:rPr>
          <w:rFonts w:ascii="宋体" w:eastAsia="宋体" w:hAnsi="宋体" w:hint="eastAsia"/>
          <w:sz w:val="28"/>
          <w:szCs w:val="28"/>
        </w:rPr>
        <w:t>等情况将推荐</w:t>
      </w:r>
      <w:r w:rsidR="0060259F" w:rsidRPr="00575B8B">
        <w:rPr>
          <w:rFonts w:ascii="宋体" w:eastAsia="宋体" w:hAnsi="宋体" w:hint="eastAsia"/>
          <w:sz w:val="28"/>
          <w:szCs w:val="28"/>
        </w:rPr>
        <w:t>名额指标分配到学院</w:t>
      </w:r>
      <w:r w:rsidR="005E0752">
        <w:rPr>
          <w:rFonts w:ascii="宋体" w:eastAsia="宋体" w:hAnsi="宋体" w:hint="eastAsia"/>
          <w:sz w:val="28"/>
          <w:szCs w:val="28"/>
        </w:rPr>
        <w:t>和校团委</w:t>
      </w:r>
      <w:r w:rsidR="0060259F" w:rsidRPr="00575B8B">
        <w:rPr>
          <w:rFonts w:ascii="宋体" w:eastAsia="宋体" w:hAnsi="宋体" w:hint="eastAsia"/>
          <w:sz w:val="28"/>
          <w:szCs w:val="28"/>
        </w:rPr>
        <w:t>；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（二）学生</w:t>
      </w:r>
      <w:r w:rsidR="00833038" w:rsidRPr="00575B8B">
        <w:rPr>
          <w:rFonts w:ascii="宋体" w:eastAsia="宋体" w:hAnsi="宋体" w:hint="eastAsia"/>
          <w:sz w:val="28"/>
          <w:szCs w:val="28"/>
        </w:rPr>
        <w:t>干部</w:t>
      </w:r>
      <w:r w:rsidRPr="00575B8B">
        <w:rPr>
          <w:rFonts w:ascii="宋体" w:eastAsia="宋体" w:hAnsi="宋体" w:hint="eastAsia"/>
          <w:sz w:val="28"/>
          <w:szCs w:val="28"/>
        </w:rPr>
        <w:t>个人申请</w:t>
      </w:r>
      <w:r w:rsidR="0060259F" w:rsidRPr="00575B8B">
        <w:rPr>
          <w:rFonts w:ascii="宋体" w:eastAsia="宋体" w:hAnsi="宋体" w:hint="eastAsia"/>
          <w:sz w:val="28"/>
          <w:szCs w:val="28"/>
        </w:rPr>
        <w:t>。</w:t>
      </w:r>
      <w:r w:rsidRPr="00575B8B">
        <w:rPr>
          <w:rFonts w:ascii="宋体" w:eastAsia="宋体" w:hAnsi="宋体" w:hint="eastAsia"/>
          <w:sz w:val="28"/>
          <w:szCs w:val="28"/>
        </w:rPr>
        <w:t>学生填写《中盛水务</w:t>
      </w:r>
      <w:r w:rsidR="00833038" w:rsidRPr="00575B8B">
        <w:rPr>
          <w:rFonts w:ascii="宋体" w:eastAsia="宋体" w:hAnsi="宋体" w:hint="eastAsia"/>
          <w:sz w:val="28"/>
          <w:szCs w:val="28"/>
        </w:rPr>
        <w:t>学生干部</w:t>
      </w:r>
      <w:r w:rsidRPr="00575B8B">
        <w:rPr>
          <w:rFonts w:ascii="宋体" w:eastAsia="宋体" w:hAnsi="宋体" w:hint="eastAsia"/>
          <w:sz w:val="28"/>
          <w:szCs w:val="28"/>
        </w:rPr>
        <w:t>助学金申请审批表》（见附件），</w:t>
      </w:r>
      <w:r w:rsidR="00084600">
        <w:rPr>
          <w:rFonts w:ascii="宋体" w:eastAsia="宋体" w:hAnsi="宋体" w:hint="eastAsia"/>
          <w:sz w:val="28"/>
          <w:szCs w:val="28"/>
        </w:rPr>
        <w:t>院学生干部</w:t>
      </w:r>
      <w:r w:rsidRPr="00575B8B">
        <w:rPr>
          <w:rFonts w:ascii="宋体" w:eastAsia="宋体" w:hAnsi="宋体" w:hint="eastAsia"/>
          <w:sz w:val="28"/>
          <w:szCs w:val="28"/>
        </w:rPr>
        <w:t>报送所在学院</w:t>
      </w:r>
      <w:r w:rsidR="00084600">
        <w:rPr>
          <w:rFonts w:ascii="宋体" w:eastAsia="宋体" w:hAnsi="宋体" w:hint="eastAsia"/>
          <w:sz w:val="28"/>
          <w:szCs w:val="28"/>
        </w:rPr>
        <w:t>，校团委、学生会及学通社学生干部报送校团委</w:t>
      </w:r>
      <w:r w:rsidR="0060259F" w:rsidRPr="00575B8B">
        <w:rPr>
          <w:rFonts w:ascii="宋体" w:eastAsia="宋体" w:hAnsi="宋体" w:hint="eastAsia"/>
          <w:sz w:val="28"/>
          <w:szCs w:val="28"/>
        </w:rPr>
        <w:t>；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（三）学院</w:t>
      </w:r>
      <w:r w:rsidR="00084600">
        <w:rPr>
          <w:rFonts w:ascii="宋体" w:eastAsia="宋体" w:hAnsi="宋体" w:hint="eastAsia"/>
          <w:sz w:val="28"/>
          <w:szCs w:val="28"/>
        </w:rPr>
        <w:t>、校团委筛选。</w:t>
      </w:r>
      <w:r w:rsidRPr="00575B8B">
        <w:rPr>
          <w:rFonts w:ascii="宋体" w:eastAsia="宋体" w:hAnsi="宋体" w:hint="eastAsia"/>
          <w:sz w:val="28"/>
          <w:szCs w:val="28"/>
        </w:rPr>
        <w:t>学院</w:t>
      </w:r>
      <w:r w:rsidR="00084600">
        <w:rPr>
          <w:rFonts w:ascii="宋体" w:eastAsia="宋体" w:hAnsi="宋体" w:hint="eastAsia"/>
          <w:sz w:val="28"/>
          <w:szCs w:val="28"/>
        </w:rPr>
        <w:t>、校团委</w:t>
      </w:r>
      <w:r w:rsidRPr="00575B8B">
        <w:rPr>
          <w:rFonts w:ascii="宋体" w:eastAsia="宋体" w:hAnsi="宋体" w:hint="eastAsia"/>
          <w:sz w:val="28"/>
          <w:szCs w:val="28"/>
        </w:rPr>
        <w:t>严格依照评选条件组织评选，将初评学生</w:t>
      </w:r>
      <w:r w:rsidR="00833038" w:rsidRPr="00575B8B">
        <w:rPr>
          <w:rFonts w:ascii="宋体" w:eastAsia="宋体" w:hAnsi="宋体" w:hint="eastAsia"/>
          <w:sz w:val="28"/>
          <w:szCs w:val="28"/>
        </w:rPr>
        <w:t>干部</w:t>
      </w:r>
      <w:r w:rsidRPr="00575B8B">
        <w:rPr>
          <w:rFonts w:ascii="宋体" w:eastAsia="宋体" w:hAnsi="宋体" w:hint="eastAsia"/>
          <w:sz w:val="28"/>
          <w:szCs w:val="28"/>
        </w:rPr>
        <w:t>名单报送学生处</w:t>
      </w:r>
      <w:r w:rsidR="0060259F" w:rsidRPr="00575B8B">
        <w:rPr>
          <w:rFonts w:ascii="宋体" w:eastAsia="宋体" w:hAnsi="宋体" w:hint="eastAsia"/>
          <w:sz w:val="28"/>
          <w:szCs w:val="28"/>
        </w:rPr>
        <w:t>；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（四）学校初核。学生处对学院</w:t>
      </w:r>
      <w:r w:rsidR="00084600">
        <w:rPr>
          <w:rFonts w:ascii="宋体" w:eastAsia="宋体" w:hAnsi="宋体" w:hint="eastAsia"/>
          <w:sz w:val="28"/>
          <w:szCs w:val="28"/>
        </w:rPr>
        <w:t>、校团委</w:t>
      </w:r>
      <w:r w:rsidRPr="00575B8B">
        <w:rPr>
          <w:rFonts w:ascii="宋体" w:eastAsia="宋体" w:hAnsi="宋体" w:hint="eastAsia"/>
          <w:sz w:val="28"/>
          <w:szCs w:val="28"/>
        </w:rPr>
        <w:t>报送的学生</w:t>
      </w:r>
      <w:r w:rsidR="00B35B7A" w:rsidRPr="00575B8B">
        <w:rPr>
          <w:rFonts w:ascii="宋体" w:eastAsia="宋体" w:hAnsi="宋体" w:hint="eastAsia"/>
          <w:sz w:val="28"/>
          <w:szCs w:val="28"/>
        </w:rPr>
        <w:t>干部</w:t>
      </w:r>
      <w:r w:rsidRPr="00575B8B">
        <w:rPr>
          <w:rFonts w:ascii="宋体" w:eastAsia="宋体" w:hAnsi="宋体" w:hint="eastAsia"/>
          <w:sz w:val="28"/>
          <w:szCs w:val="28"/>
        </w:rPr>
        <w:t>名单进行初核，确定推荐名单报中盛水务助学金项目管理委员会</w:t>
      </w:r>
      <w:r w:rsidR="0060259F" w:rsidRPr="00575B8B">
        <w:rPr>
          <w:rFonts w:ascii="宋体" w:eastAsia="宋体" w:hAnsi="宋体" w:hint="eastAsia"/>
          <w:sz w:val="28"/>
          <w:szCs w:val="28"/>
        </w:rPr>
        <w:t>；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（五）项目管理委员会复核，中盛公司选定。项目管理委员会复核后，将确定的推荐名单及相关材料送中盛公司选定。选定的学生</w:t>
      </w:r>
      <w:r w:rsidR="00B35B7A" w:rsidRPr="00575B8B">
        <w:rPr>
          <w:rFonts w:ascii="宋体" w:eastAsia="宋体" w:hAnsi="宋体" w:hint="eastAsia"/>
          <w:sz w:val="28"/>
          <w:szCs w:val="28"/>
        </w:rPr>
        <w:t>干</w:t>
      </w:r>
      <w:r w:rsidR="00B35B7A" w:rsidRPr="00575B8B">
        <w:rPr>
          <w:rFonts w:ascii="宋体" w:eastAsia="宋体" w:hAnsi="宋体" w:hint="eastAsia"/>
          <w:sz w:val="28"/>
          <w:szCs w:val="28"/>
        </w:rPr>
        <w:lastRenderedPageBreak/>
        <w:t>部</w:t>
      </w:r>
      <w:r w:rsidRPr="00575B8B">
        <w:rPr>
          <w:rFonts w:ascii="宋体" w:eastAsia="宋体" w:hAnsi="宋体" w:hint="eastAsia"/>
          <w:sz w:val="28"/>
          <w:szCs w:val="28"/>
        </w:rPr>
        <w:t>名单由学生处公示三个工作日。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（六）确定受助学生</w:t>
      </w:r>
      <w:r w:rsidR="00B35B7A" w:rsidRPr="00575B8B">
        <w:rPr>
          <w:rFonts w:ascii="宋体" w:eastAsia="宋体" w:hAnsi="宋体" w:hint="eastAsia"/>
          <w:sz w:val="28"/>
          <w:szCs w:val="28"/>
        </w:rPr>
        <w:t>干部</w:t>
      </w:r>
      <w:r w:rsidRPr="00575B8B">
        <w:rPr>
          <w:rFonts w:ascii="宋体" w:eastAsia="宋体" w:hAnsi="宋体" w:hint="eastAsia"/>
          <w:sz w:val="28"/>
          <w:szCs w:val="28"/>
        </w:rPr>
        <w:t>名单。项目管理委员会根据学生处公示结果，</w:t>
      </w:r>
      <w:r w:rsidR="0041199A">
        <w:rPr>
          <w:rFonts w:ascii="宋体" w:eastAsia="宋体" w:hAnsi="宋体" w:hint="eastAsia"/>
          <w:sz w:val="28"/>
          <w:szCs w:val="28"/>
        </w:rPr>
        <w:t>会</w:t>
      </w:r>
      <w:r w:rsidRPr="00575B8B">
        <w:rPr>
          <w:rFonts w:ascii="宋体" w:eastAsia="宋体" w:hAnsi="宋体" w:hint="eastAsia"/>
          <w:sz w:val="28"/>
          <w:szCs w:val="28"/>
        </w:rPr>
        <w:t>商中盛公司最终确定“中盛水务</w:t>
      </w:r>
      <w:r w:rsidR="00B35B7A" w:rsidRPr="00575B8B">
        <w:rPr>
          <w:rFonts w:ascii="宋体" w:eastAsia="宋体" w:hAnsi="宋体" w:hint="eastAsia"/>
          <w:sz w:val="28"/>
          <w:szCs w:val="28"/>
        </w:rPr>
        <w:t>学生</w:t>
      </w:r>
      <w:r w:rsidR="00B35B7A" w:rsidRPr="00575B8B">
        <w:rPr>
          <w:rFonts w:ascii="宋体" w:eastAsia="宋体" w:hAnsi="宋体"/>
          <w:sz w:val="28"/>
          <w:szCs w:val="28"/>
        </w:rPr>
        <w:t>干部</w:t>
      </w:r>
      <w:r w:rsidRPr="00575B8B">
        <w:rPr>
          <w:rFonts w:ascii="宋体" w:eastAsia="宋体" w:hAnsi="宋体" w:hint="eastAsia"/>
          <w:sz w:val="28"/>
          <w:szCs w:val="28"/>
        </w:rPr>
        <w:t>助学金”受助学生</w:t>
      </w:r>
      <w:r w:rsidR="00B35B7A" w:rsidRPr="00575B8B">
        <w:rPr>
          <w:rFonts w:ascii="宋体" w:eastAsia="宋体" w:hAnsi="宋体" w:hint="eastAsia"/>
          <w:sz w:val="28"/>
          <w:szCs w:val="28"/>
        </w:rPr>
        <w:t>干部</w:t>
      </w:r>
      <w:r w:rsidR="00B31959">
        <w:rPr>
          <w:rFonts w:ascii="宋体" w:eastAsia="宋体" w:hAnsi="宋体" w:hint="eastAsia"/>
          <w:sz w:val="28"/>
          <w:szCs w:val="28"/>
        </w:rPr>
        <w:t>名单，并由基金会</w:t>
      </w:r>
      <w:r w:rsidRPr="00575B8B">
        <w:rPr>
          <w:rFonts w:ascii="宋体" w:eastAsia="宋体" w:hAnsi="宋体" w:hint="eastAsia"/>
          <w:sz w:val="28"/>
          <w:szCs w:val="28"/>
        </w:rPr>
        <w:t>发文。</w:t>
      </w:r>
    </w:p>
    <w:p w:rsidR="00A75231" w:rsidRPr="00575B8B" w:rsidRDefault="00A75231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（七）发放助学金。基金会向校财务处转付助学金，学生处、财务处组织助学金发放。</w:t>
      </w:r>
    </w:p>
    <w:p w:rsidR="00B16AB3" w:rsidRPr="00575B8B" w:rsidRDefault="00B16AB3" w:rsidP="00A7523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B16AB3" w:rsidRDefault="00B16AB3" w:rsidP="00A75231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575B8B">
        <w:rPr>
          <w:rFonts w:ascii="宋体" w:eastAsia="宋体" w:hAnsi="宋体" w:hint="eastAsia"/>
          <w:sz w:val="28"/>
          <w:szCs w:val="28"/>
        </w:rPr>
        <w:t>附件</w:t>
      </w:r>
      <w:r w:rsidRPr="00575B8B">
        <w:rPr>
          <w:rFonts w:ascii="宋体" w:eastAsia="宋体" w:hAnsi="宋体"/>
          <w:sz w:val="28"/>
          <w:szCs w:val="28"/>
        </w:rPr>
        <w:t>：</w:t>
      </w:r>
      <w:r w:rsidRPr="00575B8B">
        <w:rPr>
          <w:rFonts w:ascii="宋体" w:eastAsia="宋体" w:hAnsi="宋体" w:hint="eastAsia"/>
          <w:sz w:val="28"/>
          <w:szCs w:val="28"/>
        </w:rPr>
        <w:t>《中盛水务</w:t>
      </w:r>
      <w:r w:rsidR="00B35B7A" w:rsidRPr="00575B8B">
        <w:rPr>
          <w:rFonts w:ascii="宋体" w:eastAsia="宋体" w:hAnsi="宋体" w:hint="eastAsia"/>
          <w:sz w:val="28"/>
          <w:szCs w:val="28"/>
        </w:rPr>
        <w:t>学生</w:t>
      </w:r>
      <w:r w:rsidR="00B35B7A" w:rsidRPr="00575B8B">
        <w:rPr>
          <w:rFonts w:ascii="宋体" w:eastAsia="宋体" w:hAnsi="宋体"/>
          <w:sz w:val="28"/>
          <w:szCs w:val="28"/>
        </w:rPr>
        <w:t>干部</w:t>
      </w:r>
      <w:r w:rsidRPr="00575B8B">
        <w:rPr>
          <w:rFonts w:ascii="宋体" w:eastAsia="宋体" w:hAnsi="宋体" w:hint="eastAsia"/>
          <w:sz w:val="28"/>
          <w:szCs w:val="28"/>
        </w:rPr>
        <w:t>助学金申请审批表》</w:t>
      </w:r>
    </w:p>
    <w:p w:rsidR="00B96517" w:rsidRDefault="00B96517" w:rsidP="00A75231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B96517" w:rsidRDefault="00B96517" w:rsidP="00B96517">
      <w:pPr>
        <w:ind w:firstLineChars="1600" w:firstLine="448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合肥中盛水务发展有限公司</w:t>
      </w:r>
    </w:p>
    <w:p w:rsidR="00B96517" w:rsidRPr="00575B8B" w:rsidRDefault="00B96517" w:rsidP="00B96517">
      <w:pPr>
        <w:ind w:firstLineChars="1600" w:firstLine="44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安徽财经大学教育基金会</w:t>
      </w:r>
    </w:p>
    <w:p w:rsidR="00A75231" w:rsidRPr="00B96517" w:rsidRDefault="00B16AB3" w:rsidP="00B96517">
      <w:pPr>
        <w:ind w:firstLineChars="1800" w:firstLine="5040"/>
        <w:rPr>
          <w:rFonts w:ascii="宋体" w:eastAsia="宋体" w:hAnsi="宋体"/>
          <w:sz w:val="28"/>
          <w:szCs w:val="28"/>
        </w:rPr>
      </w:pPr>
      <w:r w:rsidRPr="00575B8B">
        <w:rPr>
          <w:rFonts w:ascii="宋体" w:eastAsia="宋体" w:hAnsi="宋体"/>
          <w:sz w:val="28"/>
          <w:szCs w:val="28"/>
        </w:rPr>
        <w:t xml:space="preserve"> </w:t>
      </w:r>
      <w:bookmarkStart w:id="0" w:name="_GoBack"/>
      <w:bookmarkEnd w:id="0"/>
      <w:r w:rsidR="00A75231" w:rsidRPr="00575B8B">
        <w:rPr>
          <w:rFonts w:ascii="宋体" w:eastAsia="宋体" w:hAnsi="宋体" w:hint="eastAsia"/>
          <w:sz w:val="32"/>
          <w:szCs w:val="28"/>
        </w:rPr>
        <w:t>201</w:t>
      </w:r>
      <w:r w:rsidR="0060259F" w:rsidRPr="00575B8B">
        <w:rPr>
          <w:rFonts w:ascii="宋体" w:eastAsia="宋体" w:hAnsi="宋体"/>
          <w:sz w:val="32"/>
          <w:szCs w:val="28"/>
        </w:rPr>
        <w:t>8</w:t>
      </w:r>
      <w:r w:rsidR="00A75231" w:rsidRPr="00575B8B">
        <w:rPr>
          <w:rFonts w:ascii="宋体" w:eastAsia="宋体" w:hAnsi="宋体" w:hint="eastAsia"/>
          <w:sz w:val="32"/>
          <w:szCs w:val="28"/>
        </w:rPr>
        <w:t>年</w:t>
      </w:r>
      <w:r w:rsidR="0060259F" w:rsidRPr="00575B8B">
        <w:rPr>
          <w:rFonts w:ascii="宋体" w:eastAsia="宋体" w:hAnsi="宋体"/>
          <w:sz w:val="32"/>
          <w:szCs w:val="28"/>
        </w:rPr>
        <w:t>11</w:t>
      </w:r>
      <w:r w:rsidR="00A75231" w:rsidRPr="00575B8B">
        <w:rPr>
          <w:rFonts w:ascii="宋体" w:eastAsia="宋体" w:hAnsi="宋体" w:hint="eastAsia"/>
          <w:sz w:val="32"/>
          <w:szCs w:val="28"/>
        </w:rPr>
        <w:t>月</w:t>
      </w:r>
      <w:r w:rsidR="0060259F" w:rsidRPr="00575B8B">
        <w:rPr>
          <w:rFonts w:ascii="宋体" w:eastAsia="宋体" w:hAnsi="宋体"/>
          <w:sz w:val="32"/>
          <w:szCs w:val="28"/>
        </w:rPr>
        <w:t>5</w:t>
      </w:r>
      <w:r w:rsidR="00A75231" w:rsidRPr="00575B8B">
        <w:rPr>
          <w:rFonts w:ascii="宋体" w:eastAsia="宋体" w:hAnsi="宋体" w:hint="eastAsia"/>
          <w:sz w:val="32"/>
          <w:szCs w:val="28"/>
        </w:rPr>
        <w:t>日</w:t>
      </w:r>
    </w:p>
    <w:p w:rsidR="00A75231" w:rsidRPr="00575B8B" w:rsidRDefault="00A75231" w:rsidP="00A75231">
      <w:pPr>
        <w:rPr>
          <w:rFonts w:ascii="宋体" w:eastAsia="宋体" w:hAnsi="宋体"/>
          <w:sz w:val="28"/>
          <w:szCs w:val="28"/>
        </w:rPr>
      </w:pPr>
    </w:p>
    <w:p w:rsidR="006F768A" w:rsidRPr="00575B8B" w:rsidRDefault="006F768A">
      <w:pPr>
        <w:rPr>
          <w:rFonts w:ascii="宋体" w:eastAsia="宋体" w:hAnsi="宋体"/>
        </w:rPr>
      </w:pPr>
    </w:p>
    <w:sectPr w:rsidR="006F768A" w:rsidRPr="00575B8B" w:rsidSect="001B249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D2" w:rsidRDefault="00B213D2" w:rsidP="0041199A">
      <w:r>
        <w:separator/>
      </w:r>
    </w:p>
  </w:endnote>
  <w:endnote w:type="continuationSeparator" w:id="0">
    <w:p w:rsidR="00B213D2" w:rsidRDefault="00B213D2" w:rsidP="0041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D2" w:rsidRDefault="00B213D2" w:rsidP="0041199A">
      <w:r>
        <w:separator/>
      </w:r>
    </w:p>
  </w:footnote>
  <w:footnote w:type="continuationSeparator" w:id="0">
    <w:p w:rsidR="00B213D2" w:rsidRDefault="00B213D2" w:rsidP="0041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06"/>
    <w:rsid w:val="0002356B"/>
    <w:rsid w:val="000670A1"/>
    <w:rsid w:val="00084600"/>
    <w:rsid w:val="00146A2A"/>
    <w:rsid w:val="001B2497"/>
    <w:rsid w:val="001C0F8F"/>
    <w:rsid w:val="00247E06"/>
    <w:rsid w:val="0025548D"/>
    <w:rsid w:val="003C5E75"/>
    <w:rsid w:val="0041199A"/>
    <w:rsid w:val="004920C7"/>
    <w:rsid w:val="00575B8B"/>
    <w:rsid w:val="00576372"/>
    <w:rsid w:val="005E0752"/>
    <w:rsid w:val="0060259F"/>
    <w:rsid w:val="006574FA"/>
    <w:rsid w:val="006E59F0"/>
    <w:rsid w:val="006F768A"/>
    <w:rsid w:val="00704C01"/>
    <w:rsid w:val="00833038"/>
    <w:rsid w:val="008968A1"/>
    <w:rsid w:val="00A75231"/>
    <w:rsid w:val="00AB599D"/>
    <w:rsid w:val="00AE3609"/>
    <w:rsid w:val="00B029E9"/>
    <w:rsid w:val="00B16AB3"/>
    <w:rsid w:val="00B213D2"/>
    <w:rsid w:val="00B31959"/>
    <w:rsid w:val="00B35B7A"/>
    <w:rsid w:val="00B73200"/>
    <w:rsid w:val="00B96517"/>
    <w:rsid w:val="00C9067D"/>
    <w:rsid w:val="00CA1A30"/>
    <w:rsid w:val="00DB31F0"/>
    <w:rsid w:val="00DC2B34"/>
    <w:rsid w:val="00DD4211"/>
    <w:rsid w:val="00EC5EE9"/>
    <w:rsid w:val="00F30786"/>
    <w:rsid w:val="00F56B73"/>
    <w:rsid w:val="00F659BE"/>
    <w:rsid w:val="00F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rsid w:val="00602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74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74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1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19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1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199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E075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E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rsid w:val="006025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74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74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1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19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1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199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E075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E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xb21cn</cp:lastModifiedBy>
  <cp:revision>29</cp:revision>
  <cp:lastPrinted>2018-11-06T01:44:00Z</cp:lastPrinted>
  <dcterms:created xsi:type="dcterms:W3CDTF">2018-11-05T06:51:00Z</dcterms:created>
  <dcterms:modified xsi:type="dcterms:W3CDTF">2018-11-16T01:59:00Z</dcterms:modified>
</cp:coreProperties>
</file>